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7EAC" w:rsidRDefault="00B00A0D">
      <w:pPr>
        <w:jc w:val="center"/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16"/>
          <w:szCs w:val="16"/>
        </w:rPr>
        <w:t>INSTITUTO SUPERIOR DE ARTE Y CREATIVIDAD DE PILAR</w:t>
      </w:r>
    </w:p>
    <w:p w:rsidR="00BE7EAC" w:rsidRDefault="00B00A0D">
      <w:pPr>
        <w:jc w:val="center"/>
      </w:pPr>
      <w:r>
        <w:rPr>
          <w:rFonts w:ascii="Arial" w:eastAsia="Arial" w:hAnsi="Arial" w:cs="Arial"/>
          <w:sz w:val="16"/>
          <w:szCs w:val="16"/>
        </w:rPr>
        <w:t>Dirección Provincial de Educación de Gestión Privada</w:t>
      </w:r>
    </w:p>
    <w:p w:rsidR="00BE7EAC" w:rsidRDefault="00B00A0D">
      <w:pPr>
        <w:jc w:val="center"/>
      </w:pPr>
      <w:r>
        <w:rPr>
          <w:rFonts w:ascii="Arial" w:eastAsia="Arial" w:hAnsi="Arial" w:cs="Arial"/>
          <w:sz w:val="16"/>
          <w:szCs w:val="16"/>
        </w:rPr>
        <w:t>Provincial de Buenos Aires</w:t>
      </w:r>
    </w:p>
    <w:p w:rsidR="00BE7EAC" w:rsidRDefault="00B00A0D">
      <w:pPr>
        <w:jc w:val="center"/>
      </w:pPr>
      <w:r>
        <w:rPr>
          <w:rFonts w:ascii="Arial" w:eastAsia="Arial" w:hAnsi="Arial" w:cs="Arial"/>
          <w:sz w:val="16"/>
          <w:szCs w:val="16"/>
        </w:rPr>
        <w:t>Dirección General de Educación Artística</w:t>
      </w:r>
    </w:p>
    <w:p w:rsidR="00BE7EAC" w:rsidRDefault="00034215">
      <w:pPr>
        <w:jc w:val="center"/>
      </w:pPr>
      <w:r>
        <w:rPr>
          <w:rFonts w:ascii="Arial" w:eastAsia="Arial" w:hAnsi="Arial" w:cs="Arial"/>
          <w:sz w:val="16"/>
          <w:szCs w:val="16"/>
        </w:rPr>
        <w:t>DI</w:t>
      </w:r>
      <w:r w:rsidR="00B00A0D">
        <w:rPr>
          <w:rFonts w:ascii="Arial" w:eastAsia="Arial" w:hAnsi="Arial" w:cs="Arial"/>
          <w:sz w:val="16"/>
          <w:szCs w:val="16"/>
        </w:rPr>
        <w:t>EGEP Nº 6085 Región 11</w:t>
      </w:r>
    </w:p>
    <w:p w:rsidR="00BE7EAC" w:rsidRDefault="00B00A0D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09575" cy="571500"/>
            <wp:effectExtent l="0" t="0" r="0" b="0"/>
            <wp:docPr id="1" name="image2.jpg" descr="Logo del Institu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del Institut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7EAC" w:rsidRDefault="00BE7EAC"/>
    <w:p w:rsidR="00BE7EAC" w:rsidRDefault="00B00A0D">
      <w:pPr>
        <w:jc w:val="center"/>
      </w:pPr>
      <w:r>
        <w:rPr>
          <w:rFonts w:ascii="Times New Roman" w:eastAsia="Times New Roman" w:hAnsi="Times New Roman" w:cs="Times New Roman"/>
          <w:b/>
          <w:i/>
          <w:u w:val="single"/>
        </w:rPr>
        <w:t>ACUERDO DE CONVIVENCIA</w:t>
      </w:r>
    </w:p>
    <w:p w:rsidR="00BE7EAC" w:rsidRDefault="00B00A0D"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La educación que recibe en esta institución es pública de gestión privada.  Por esta razón debe financiar su servicio Social a los destinatarios. El mismo deberá cumplir con los acuerdos de convivencia para garantizar la armonía institucional. </w:t>
      </w:r>
    </w:p>
    <w:p w:rsidR="00BE7EAC" w:rsidRDefault="00B00A0D">
      <w:r>
        <w:rPr>
          <w:rFonts w:ascii="Times New Roman" w:eastAsia="Times New Roman" w:hAnsi="Times New Roman" w:cs="Times New Roman"/>
          <w:b/>
          <w:u w:val="single"/>
        </w:rPr>
        <w:t>PROCEDIMIENTOS ADMINISTRATIVOS</w:t>
      </w:r>
    </w:p>
    <w:p w:rsidR="00BE7EAC" w:rsidRDefault="00B00A0D">
      <w:pPr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Presentación completa de documentación para efectivizar la matriculación antes de las fechas de los primeros parciales. Fotocopia de D.N.I. (presentar el original para corroborar autenticidad).</w:t>
      </w:r>
    </w:p>
    <w:p w:rsidR="00BE7EAC" w:rsidRDefault="00B00A0D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</w:rPr>
        <w:t xml:space="preserve">Certificado legalizado de estudios secundarios completos  (2 copias). Presentar el original para corroborar autenticidad. Pago de matrícula. Formulario de solicitud de ingreso completa. Cuatro fotos tipo carnet 4X4 frente y Apto Psicofísico, Certificado de fonoaudiológico. Carpeta legajo de 3 solapas para armar el legajo. </w:t>
      </w:r>
    </w:p>
    <w:p w:rsidR="00BE7EAC" w:rsidRDefault="00BE7EAC">
      <w:pPr>
        <w:spacing w:after="0" w:line="240" w:lineRule="auto"/>
        <w:ind w:left="360"/>
        <w:jc w:val="both"/>
      </w:pPr>
    </w:p>
    <w:p w:rsidR="00BE7EAC" w:rsidRDefault="00BE7EAC">
      <w:pPr>
        <w:spacing w:after="0" w:line="240" w:lineRule="auto"/>
        <w:jc w:val="both"/>
      </w:pP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jc w:val="both"/>
      </w:pPr>
      <w:r>
        <w:rPr>
          <w:rFonts w:ascii="Times New Roman" w:eastAsia="Times New Roman" w:hAnsi="Times New Roman" w:cs="Times New Roman"/>
        </w:rPr>
        <w:t>Sin estos requisitos el alumno no podrá presentarse a las mesas de exámenes, ni solicitar constancias de alumno.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jc w:val="both"/>
      </w:pPr>
      <w:r>
        <w:rPr>
          <w:rFonts w:ascii="Times New Roman" w:eastAsia="Times New Roman" w:hAnsi="Times New Roman" w:cs="Times New Roman"/>
        </w:rPr>
        <w:t>Se requiere la provisión de una dirección de correo electrónico único y válido.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jc w:val="both"/>
      </w:pPr>
      <w:r>
        <w:rPr>
          <w:rFonts w:ascii="Times New Roman" w:eastAsia="Times New Roman" w:hAnsi="Times New Roman" w:cs="Times New Roman"/>
        </w:rPr>
        <w:t>Los inconvenientes o dificultades con horarios de cursada y temas académicos, solicitar entrevista con las coordinaciones respectivas.</w:t>
      </w:r>
    </w:p>
    <w:p w:rsidR="00BE7EAC" w:rsidRDefault="00BE7EAC">
      <w:pPr>
        <w:ind w:left="720"/>
        <w:jc w:val="both"/>
      </w:pPr>
    </w:p>
    <w:p w:rsidR="00BE7EAC" w:rsidRDefault="00B00A0D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INSCRIPCIONES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alumno deberá estar inscripto a la carrera para gozar de los privilegios de ser alumnos regular.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valor total de la cursada anual se dividen en 11 cuotas a pagar  del mes de Febrero a Diciembre del  1 al 10 de cada mes, su pago garantiza los servicios educativos que la institución le brinda.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Luego de la fecha indicada la institución cobrará los recargos de mora correspondiente.  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adeudara dos cuotas completas pierde la condición de regular y deberá reinscribirse para continuar recibiendo los servicios educativos.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alumnos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materias, deberán inscribirse, a la materia que corresponda abonando la misma.</w:t>
      </w: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se efectuarán inscripciones telefónicas.</w:t>
      </w:r>
    </w:p>
    <w:p w:rsidR="00BE7EAC" w:rsidRDefault="00BE7EAC">
      <w:pPr>
        <w:spacing w:after="0"/>
        <w:jc w:val="both"/>
      </w:pPr>
    </w:p>
    <w:p w:rsidR="00BE7EAC" w:rsidRDefault="00B00A0D">
      <w:pPr>
        <w:spacing w:after="0"/>
        <w:jc w:val="both"/>
      </w:pPr>
      <w:r>
        <w:rPr>
          <w:rFonts w:ascii="Arial" w:eastAsia="Arial" w:hAnsi="Arial" w:cs="Arial"/>
          <w:b/>
          <w:u w:val="single"/>
        </w:rPr>
        <w:t>CERTIFICADOS DE ALUMNO REGULAR Y CERTIFICADOS ANALÍTICOS</w:t>
      </w:r>
    </w:p>
    <w:p w:rsidR="00BE7EAC" w:rsidRDefault="00BE7EAC">
      <w:pPr>
        <w:spacing w:after="0"/>
        <w:jc w:val="both"/>
      </w:pPr>
    </w:p>
    <w:p w:rsidR="00BE7EAC" w:rsidRDefault="00B00A0D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deberán solicitar un formulario de trámite en la recepción, se abonará los gastos administrativos según corresponda.</w:t>
      </w:r>
    </w:p>
    <w:p w:rsidR="00BE7EAC" w:rsidRDefault="00BE7EAC">
      <w:pPr>
        <w:spacing w:after="0"/>
        <w:jc w:val="both"/>
      </w:pPr>
    </w:p>
    <w:p w:rsidR="00BE7EAC" w:rsidRDefault="00B00A0D">
      <w:pPr>
        <w:spacing w:after="0"/>
        <w:jc w:val="both"/>
      </w:pPr>
      <w:r>
        <w:rPr>
          <w:rFonts w:ascii="Arial" w:eastAsia="Arial" w:hAnsi="Arial" w:cs="Arial"/>
          <w:b/>
          <w:u w:val="single"/>
        </w:rPr>
        <w:t>CONVIVENCIA y PAUTAS DE CONDUCTA DENTRO DEL ESTABLECIMIENTO</w:t>
      </w:r>
    </w:p>
    <w:p w:rsidR="00BE7EAC" w:rsidRDefault="00BE7EAC">
      <w:pPr>
        <w:spacing w:after="0"/>
        <w:jc w:val="both"/>
      </w:pPr>
    </w:p>
    <w:p w:rsidR="00BE7EAC" w:rsidRDefault="00B00A0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Compartir espacios comunes requiere que se establezcan ciertas pautas para que todos y todas nos encontremos cómodos y nos respetemos dentro del Instituto, por lo tanto es importante que:</w:t>
      </w:r>
    </w:p>
    <w:p w:rsidR="00BE7EAC" w:rsidRDefault="00BE7EAC">
      <w:pPr>
        <w:spacing w:after="0"/>
        <w:jc w:val="both"/>
      </w:pPr>
    </w:p>
    <w:p w:rsidR="00BE7EAC" w:rsidRDefault="00B00A0D">
      <w:pPr>
        <w:numPr>
          <w:ilvl w:val="0"/>
          <w:numId w:val="5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Cuidemos nuestro vocabulario, evitando groserías e insultos. Al mismo tiempo cuidemos el volumen de voz, recordemos que pueden estar desarrollándose clases en las aulas</w:t>
      </w:r>
    </w:p>
    <w:p w:rsidR="00BE7EAC" w:rsidRDefault="00B00A0D">
      <w:pPr>
        <w:numPr>
          <w:ilvl w:val="0"/>
          <w:numId w:val="5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alumnos del Instituto somos la imagen del mismo, por lo tanto la presentación  e higiene personal es un aspecto que requiere especial cuidado</w:t>
      </w:r>
    </w:p>
    <w:p w:rsidR="00BE7EAC" w:rsidRDefault="00BE7EAC">
      <w:pPr>
        <w:spacing w:after="0"/>
        <w:jc w:val="both"/>
      </w:pPr>
    </w:p>
    <w:p w:rsidR="00BE7EAC" w:rsidRDefault="00B00A0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Es importante considerar que los espacios que utilizamos son espacios comunes, que han de ser utilizados por otros estudiantes y docentes. Por lo tanto les pedimos que:</w:t>
      </w:r>
    </w:p>
    <w:p w:rsidR="00BE7EAC" w:rsidRDefault="00BE7EAC">
      <w:pPr>
        <w:spacing w:after="0"/>
        <w:jc w:val="both"/>
      </w:pPr>
    </w:p>
    <w:p w:rsidR="00BE7EAC" w:rsidRDefault="00B00A0D">
      <w:pPr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Cuidemos y respetemos la limpieza de las aulas y pasillos, de esta forma tenemos en cuenta las necesidades de otros  compañeros y docentes, al mismo tiempo valoramos el trabajo de las personas encargadas que lo mantienen limpio y ordenado.</w:t>
      </w:r>
    </w:p>
    <w:p w:rsidR="00BE7EAC" w:rsidRDefault="00B00A0D">
      <w:pPr>
        <w:numPr>
          <w:ilvl w:val="0"/>
          <w:numId w:val="4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mobiliario y recursos que ofrece el Instituto (proyector, computadora, aire acondicionado, estufas, etc.) están a nuestra disposición. Utilizarlos correctamente para su preservación es responsabilidad de todos. En el caso de los proyectores y computadoras, ser cuidadoso al momento de instalarlos y manipularlos. Una vez finalizado su uso, devolver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preceptoría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caso que corresponda, o dejarlo debidamente apagado.</w:t>
      </w:r>
    </w:p>
    <w:p w:rsidR="00BE7EAC" w:rsidRDefault="00BE7EAC">
      <w:pPr>
        <w:spacing w:after="0"/>
        <w:jc w:val="both"/>
      </w:pPr>
    </w:p>
    <w:p w:rsidR="00BE7EAC" w:rsidRDefault="00B00A0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Respecto a los horarios de ingreso, entrada y salida de las aulas y circulación:</w:t>
      </w:r>
    </w:p>
    <w:p w:rsidR="00BE7EAC" w:rsidRDefault="00BE7EAC">
      <w:pPr>
        <w:spacing w:after="0"/>
        <w:jc w:val="both"/>
      </w:pPr>
    </w:p>
    <w:p w:rsidR="00BE7EAC" w:rsidRDefault="00B00A0D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les solicita respetar los horarios de los turnos y salidas </w:t>
      </w:r>
      <w:r w:rsidR="00A80D86">
        <w:rPr>
          <w:rFonts w:ascii="Times New Roman" w:eastAsia="Times New Roman" w:hAnsi="Times New Roman" w:cs="Times New Roman"/>
          <w:sz w:val="24"/>
          <w:szCs w:val="24"/>
        </w:rPr>
        <w:t>de las aulas</w:t>
      </w:r>
      <w:r>
        <w:rPr>
          <w:rFonts w:ascii="Times New Roman" w:eastAsia="Times New Roman" w:hAnsi="Times New Roman" w:cs="Times New Roman"/>
          <w:sz w:val="24"/>
          <w:szCs w:val="24"/>
        </w:rPr>
        <w:t>, desocupando las aulas a tiempo y dejándolas en condiciones, acomodando sillas, limpiando mesas y piso de papeles y  materiales usados.</w:t>
      </w:r>
    </w:p>
    <w:p w:rsidR="00BE7EAC" w:rsidRDefault="00B00A0D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alumnos que deban cursar en un aula aún ocupada, ingresarán a la misma una vez que ésta se desocupe. </w:t>
      </w:r>
    </w:p>
    <w:p w:rsidR="00BE7EAC" w:rsidRDefault="00BE7EAC">
      <w:pPr>
        <w:spacing w:after="0"/>
        <w:jc w:val="both"/>
      </w:pPr>
    </w:p>
    <w:p w:rsidR="00BE7EAC" w:rsidRDefault="00B00A0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recordamos que uno de nuestros medios de comunicación con el alumnado son las carteleras. Para estar informados, 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 consulta frecuente.</w:t>
      </w:r>
    </w:p>
    <w:p w:rsidR="00BE7EAC" w:rsidRDefault="00BE7EAC">
      <w:pPr>
        <w:spacing w:after="0"/>
        <w:jc w:val="both"/>
      </w:pPr>
    </w:p>
    <w:p w:rsidR="00BE7EAC" w:rsidRDefault="00B00A0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Instituto cuenta con personal para su atención y acompañamiento en </w:t>
      </w:r>
      <w:r w:rsidR="00A80D86">
        <w:rPr>
          <w:rFonts w:ascii="Times New Roman" w:eastAsia="Times New Roman" w:hAnsi="Times New Roman" w:cs="Times New Roman"/>
          <w:sz w:val="24"/>
          <w:szCs w:val="24"/>
        </w:rPr>
        <w:t>los siguientes horarios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7EAC" w:rsidRDefault="00BE7EAC">
      <w:pPr>
        <w:spacing w:after="0"/>
      </w:pPr>
    </w:p>
    <w:p w:rsidR="00BE7EAC" w:rsidRDefault="00B00A0D">
      <w:pPr>
        <w:numPr>
          <w:ilvl w:val="0"/>
          <w:numId w:val="6"/>
        </w:numPr>
        <w:spacing w:after="0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Institución, Administración y Secretaría : de lunes a viernes de 8:30 a </w:t>
      </w:r>
      <w:r w:rsidR="005B793F">
        <w:rPr>
          <w:b/>
          <w:sz w:val="24"/>
          <w:szCs w:val="24"/>
        </w:rPr>
        <w:t>14 y 16 a 20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hs</w:t>
      </w:r>
      <w:proofErr w:type="spellEnd"/>
      <w:r>
        <w:rPr>
          <w:b/>
          <w:sz w:val="24"/>
          <w:szCs w:val="24"/>
        </w:rPr>
        <w:t>. (informes)</w:t>
      </w:r>
    </w:p>
    <w:p w:rsidR="00BE7EAC" w:rsidRDefault="00B00A0D" w:rsidP="005B793F">
      <w:pPr>
        <w:numPr>
          <w:ilvl w:val="0"/>
          <w:numId w:val="6"/>
        </w:numPr>
        <w:spacing w:after="0"/>
        <w:ind w:hanging="360"/>
        <w:contextualSpacing/>
      </w:pPr>
      <w:r>
        <w:rPr>
          <w:b/>
          <w:sz w:val="24"/>
          <w:szCs w:val="24"/>
        </w:rPr>
        <w:t xml:space="preserve">Dirección: </w:t>
      </w:r>
      <w:proofErr w:type="gramStart"/>
      <w:r>
        <w:rPr>
          <w:b/>
          <w:sz w:val="24"/>
          <w:szCs w:val="24"/>
        </w:rPr>
        <w:t>Martes</w:t>
      </w:r>
      <w:proofErr w:type="gramEnd"/>
      <w:r>
        <w:rPr>
          <w:b/>
          <w:sz w:val="24"/>
          <w:szCs w:val="24"/>
        </w:rPr>
        <w:t>, solicitar entrevista.</w:t>
      </w:r>
      <w:r w:rsidR="005B793F">
        <w:t xml:space="preserve"> </w:t>
      </w:r>
    </w:p>
    <w:p w:rsidR="00BE7EAC" w:rsidRDefault="00BE7EAC">
      <w:pPr>
        <w:spacing w:after="0"/>
        <w:ind w:left="720"/>
      </w:pPr>
    </w:p>
    <w:p w:rsidR="00BE7EAC" w:rsidRDefault="00B00A0D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Marzo 20</w:t>
      </w:r>
      <w:r w:rsidR="00054489">
        <w:rPr>
          <w:rFonts w:ascii="Arial" w:eastAsia="Arial" w:hAnsi="Arial" w:cs="Arial"/>
          <w:b/>
          <w:sz w:val="24"/>
          <w:szCs w:val="24"/>
        </w:rPr>
        <w:t>20</w:t>
      </w:r>
      <w:bookmarkStart w:id="1" w:name="_GoBack"/>
      <w:bookmarkEnd w:id="1"/>
    </w:p>
    <w:sectPr w:rsidR="00BE7EAC" w:rsidSect="005B793F">
      <w:footerReference w:type="default" r:id="rId9"/>
      <w:pgSz w:w="12240" w:h="15840"/>
      <w:pgMar w:top="720" w:right="720" w:bottom="720" w:left="720" w:header="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0E" w:rsidRDefault="005B780E">
      <w:pPr>
        <w:spacing w:after="0" w:line="240" w:lineRule="auto"/>
      </w:pPr>
      <w:r>
        <w:separator/>
      </w:r>
    </w:p>
  </w:endnote>
  <w:endnote w:type="continuationSeparator" w:id="0">
    <w:p w:rsidR="005B780E" w:rsidRDefault="005B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AC" w:rsidRDefault="00B00A0D">
    <w:pPr>
      <w:jc w:val="right"/>
    </w:pPr>
    <w:r>
      <w:fldChar w:fldCharType="begin"/>
    </w:r>
    <w:r>
      <w:instrText>PAGE</w:instrText>
    </w:r>
    <w:r>
      <w:fldChar w:fldCharType="separate"/>
    </w:r>
    <w:r w:rsidR="000544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0E" w:rsidRDefault="005B780E">
      <w:pPr>
        <w:spacing w:after="0" w:line="240" w:lineRule="auto"/>
      </w:pPr>
      <w:r>
        <w:separator/>
      </w:r>
    </w:p>
  </w:footnote>
  <w:footnote w:type="continuationSeparator" w:id="0">
    <w:p w:rsidR="005B780E" w:rsidRDefault="005B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07B"/>
    <w:multiLevelType w:val="multilevel"/>
    <w:tmpl w:val="FD7620B6"/>
    <w:lvl w:ilvl="0">
      <w:start w:val="1"/>
      <w:numFmt w:val="bullet"/>
      <w:lvlText w:val="❖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➢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◆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◆"/>
      <w:lvlJc w:val="left"/>
      <w:pPr>
        <w:ind w:left="7200" w:firstLine="6840"/>
      </w:pPr>
      <w:rPr>
        <w:u w:val="none"/>
      </w:rPr>
    </w:lvl>
  </w:abstractNum>
  <w:abstractNum w:abstractNumId="1">
    <w:nsid w:val="12C83163"/>
    <w:multiLevelType w:val="multilevel"/>
    <w:tmpl w:val="B83C4ABC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">
    <w:nsid w:val="1715484E"/>
    <w:multiLevelType w:val="multilevel"/>
    <w:tmpl w:val="21C00D3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33DE7834"/>
    <w:multiLevelType w:val="multilevel"/>
    <w:tmpl w:val="8C3E90D2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5D94BDF"/>
    <w:multiLevelType w:val="multilevel"/>
    <w:tmpl w:val="D42C523C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5">
    <w:nsid w:val="7617120A"/>
    <w:multiLevelType w:val="multilevel"/>
    <w:tmpl w:val="8610B59E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7EAC"/>
    <w:rsid w:val="00034215"/>
    <w:rsid w:val="00054489"/>
    <w:rsid w:val="005B780E"/>
    <w:rsid w:val="005B793F"/>
    <w:rsid w:val="00747D87"/>
    <w:rsid w:val="008F1AEF"/>
    <w:rsid w:val="00A80D86"/>
    <w:rsid w:val="00B00A0D"/>
    <w:rsid w:val="00B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Usuario</cp:lastModifiedBy>
  <cp:revision>4</cp:revision>
  <cp:lastPrinted>2020-02-10T18:06:00Z</cp:lastPrinted>
  <dcterms:created xsi:type="dcterms:W3CDTF">2019-02-14T15:16:00Z</dcterms:created>
  <dcterms:modified xsi:type="dcterms:W3CDTF">2020-02-10T18:06:00Z</dcterms:modified>
</cp:coreProperties>
</file>